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CE2D99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>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BB1C3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B1C30">
        <w:rPr>
          <w:rFonts w:ascii="Times New Roman" w:hAnsi="Times New Roman" w:cs="Times New Roman"/>
          <w:sz w:val="28"/>
          <w:szCs w:val="28"/>
        </w:rPr>
        <w:t>МЕНЕДЖМЕНТ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Информационные</w:t>
      </w:r>
      <w:proofErr w:type="gramEnd"/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 xml:space="preserve"> системы и </w:t>
      </w:r>
    </w:p>
    <w:p w:rsidR="00D75F08" w:rsidRPr="00927992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программирование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644AD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EF2922" w:rsidRPr="00CE2D99" w:rsidRDefault="00EF2922" w:rsidP="00EF29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CE2D99">
        <w:rPr>
          <w:rFonts w:ascii="Times New Roman" w:hAnsi="Times New Roman" w:cs="Times New Roman"/>
          <w:sz w:val="28"/>
        </w:rPr>
        <w:lastRenderedPageBreak/>
        <w:t xml:space="preserve">Рабочая программа учебной дисциплины «Экономика отрасли» разработана на основе Федерального государственного образовательного стандарта по специальностям среднего профессионального образования  09.02.07  «Информационные системы и программирование», утвержденного приказом Минобрнауки России от 09.12.2016 N 1547 (ред. от 17.12.2020) "Об утверждении федерального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программирование", </w:t>
      </w:r>
      <w:r w:rsidR="004B4F92" w:rsidRPr="00CE2D99">
        <w:rPr>
          <w:rFonts w:ascii="Times New Roman" w:hAnsi="Times New Roman" w:cs="Times New Roman"/>
          <w:sz w:val="28"/>
        </w:rPr>
        <w:t>зарегистрированного</w:t>
      </w:r>
      <w:r w:rsidRPr="00CE2D99">
        <w:rPr>
          <w:rFonts w:ascii="Times New Roman" w:hAnsi="Times New Roman" w:cs="Times New Roman"/>
          <w:sz w:val="28"/>
        </w:rPr>
        <w:t xml:space="preserve"> в Минюсте России 26.12.2016 N 44936.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>Разработчик: Телешова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E2D99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D99">
              <w:rPr>
                <w:rFonts w:ascii="Times New Roman" w:hAnsi="Times New Roman" w:cs="Times New Roman"/>
                <w:sz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CE2D99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E2D99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D99">
              <w:rPr>
                <w:rFonts w:ascii="Times New Roman" w:hAnsi="Times New Roman" w:cs="Times New Roman"/>
                <w:sz w:val="28"/>
              </w:rPr>
              <w:t xml:space="preserve">СОГЛАСОВАНО 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E2D99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D99">
              <w:rPr>
                <w:rFonts w:ascii="Times New Roman" w:hAnsi="Times New Roman" w:cs="Times New Roman"/>
                <w:sz w:val="28"/>
              </w:rPr>
              <w:t>на заседании </w:t>
            </w:r>
            <w:proofErr w:type="gramStart"/>
            <w:r w:rsidRPr="00CE2D99">
              <w:rPr>
                <w:rFonts w:ascii="Times New Roman" w:hAnsi="Times New Roman" w:cs="Times New Roman"/>
                <w:sz w:val="28"/>
              </w:rPr>
              <w:t>ПЦК  специальности</w:t>
            </w:r>
            <w:proofErr w:type="gramEnd"/>
            <w:r w:rsidRPr="00CE2D99">
              <w:rPr>
                <w:rFonts w:ascii="Times New Roman" w:hAnsi="Times New Roman" w:cs="Times New Roman"/>
                <w:sz w:val="28"/>
              </w:rPr>
              <w:t xml:space="preserve"> 09.02.07</w:t>
            </w:r>
          </w:p>
        </w:tc>
        <w:tc>
          <w:tcPr>
            <w:tcW w:w="2600" w:type="dxa"/>
            <w:shd w:val="clear" w:color="auto" w:fill="auto"/>
          </w:tcPr>
          <w:p w:rsidR="00D75F08" w:rsidRPr="00CE2D99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E2D99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D99">
              <w:rPr>
                <w:rFonts w:ascii="Times New Roman" w:hAnsi="Times New Roman" w:cs="Times New Roman"/>
                <w:sz w:val="28"/>
              </w:rPr>
              <w:t xml:space="preserve">Методическим советом, протокол </w:t>
            </w:r>
            <w:proofErr w:type="gramStart"/>
            <w:r w:rsidRPr="00CE2D99">
              <w:rPr>
                <w:rFonts w:ascii="Times New Roman" w:hAnsi="Times New Roman" w:cs="Times New Roman"/>
                <w:sz w:val="28"/>
              </w:rPr>
              <w:t>№  _</w:t>
            </w:r>
            <w:proofErr w:type="gramEnd"/>
            <w:r w:rsidRPr="00CE2D99">
              <w:rPr>
                <w:rFonts w:ascii="Times New Roman" w:hAnsi="Times New Roman" w:cs="Times New Roman"/>
                <w:sz w:val="28"/>
              </w:rPr>
              <w:t>________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E2D99" w:rsidRDefault="00D75F08" w:rsidP="00644A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D99">
              <w:rPr>
                <w:rFonts w:ascii="Times New Roman" w:hAnsi="Times New Roman" w:cs="Times New Roman"/>
                <w:sz w:val="28"/>
              </w:rPr>
              <w:t>«____» ____________202</w:t>
            </w:r>
            <w:r w:rsidR="00644ADA" w:rsidRPr="00CE2D99">
              <w:rPr>
                <w:rFonts w:ascii="Times New Roman" w:hAnsi="Times New Roman" w:cs="Times New Roman"/>
                <w:sz w:val="28"/>
              </w:rPr>
              <w:t>4</w:t>
            </w:r>
            <w:r w:rsidRPr="00CE2D99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CE2D99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E2D99" w:rsidRDefault="00D75F08" w:rsidP="00644A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D99">
              <w:rPr>
                <w:rFonts w:ascii="Times New Roman" w:hAnsi="Times New Roman" w:cs="Times New Roman"/>
                <w:sz w:val="28"/>
              </w:rPr>
              <w:t>«__</w:t>
            </w:r>
            <w:proofErr w:type="gramStart"/>
            <w:r w:rsidRPr="00CE2D99">
              <w:rPr>
                <w:rFonts w:ascii="Times New Roman" w:hAnsi="Times New Roman" w:cs="Times New Roman"/>
                <w:sz w:val="28"/>
              </w:rPr>
              <w:t>_»_</w:t>
            </w:r>
            <w:proofErr w:type="gramEnd"/>
            <w:r w:rsidRPr="00CE2D99">
              <w:rPr>
                <w:rFonts w:ascii="Times New Roman" w:hAnsi="Times New Roman" w:cs="Times New Roman"/>
                <w:sz w:val="28"/>
              </w:rPr>
              <w:t>________202</w:t>
            </w:r>
            <w:r w:rsidR="00644ADA" w:rsidRPr="00CE2D99">
              <w:rPr>
                <w:rFonts w:ascii="Times New Roman" w:hAnsi="Times New Roman" w:cs="Times New Roman"/>
                <w:sz w:val="28"/>
              </w:rPr>
              <w:t>4</w:t>
            </w:r>
            <w:r w:rsidRPr="00CE2D99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E2D99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E2D99">
              <w:rPr>
                <w:rFonts w:ascii="Times New Roman" w:hAnsi="Times New Roman" w:cs="Times New Roman"/>
                <w:sz w:val="28"/>
              </w:rPr>
              <w:t>Председатель:_</w:t>
            </w:r>
            <w:proofErr w:type="gramEnd"/>
            <w:r w:rsidRPr="00CE2D99">
              <w:rPr>
                <w:rFonts w:ascii="Times New Roman" w:hAnsi="Times New Roman" w:cs="Times New Roman"/>
                <w:sz w:val="28"/>
              </w:rPr>
              <w:t>___________</w:t>
            </w:r>
          </w:p>
        </w:tc>
        <w:tc>
          <w:tcPr>
            <w:tcW w:w="2600" w:type="dxa"/>
            <w:shd w:val="clear" w:color="auto" w:fill="auto"/>
          </w:tcPr>
          <w:p w:rsidR="00D75F08" w:rsidRPr="00CE2D99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E2D99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CE2D99" w:rsidRDefault="00CE2D99" w:rsidP="00D75F08"/>
    <w:p w:rsidR="00CE2D99" w:rsidRDefault="00CE2D99" w:rsidP="00D75F08"/>
    <w:p w:rsidR="00CE2D99" w:rsidRDefault="00CE2D99" w:rsidP="00D75F08"/>
    <w:p w:rsidR="00CE2D99" w:rsidRDefault="00CE2D99" w:rsidP="00D75F08"/>
    <w:p w:rsidR="00D75F08" w:rsidRDefault="00D75F08" w:rsidP="00D75F08"/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CE2D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CE2D99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CE2D9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CE2D99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CE2D99">
            <w:pPr>
              <w:spacing w:after="0" w:line="360" w:lineRule="auto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Default="00D75F08" w:rsidP="00CE2D99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CE2D99">
            <w:pPr>
              <w:spacing w:after="0" w:line="360" w:lineRule="auto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CE2D99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CE2D9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F08" w:rsidRPr="008E5EA2" w:rsidRDefault="00D75F08" w:rsidP="00CE2D99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C5B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CE2D99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 xml:space="preserve">основной </w:t>
      </w:r>
      <w:proofErr w:type="gramStart"/>
      <w:r w:rsidRPr="008E5EA2">
        <w:rPr>
          <w:rFonts w:ascii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в соответствии с ФГОС СПО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CE2D9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="00BB1C30">
        <w:rPr>
          <w:rFonts w:ascii="Times New Roman" w:hAnsi="Times New Roman" w:cs="Times New Roman"/>
          <w:sz w:val="28"/>
          <w:szCs w:val="28"/>
        </w:rPr>
        <w:t>Менеджмент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CE2D9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D75F08" w:rsidP="00BB1C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  <w:tc>
          <w:tcPr>
            <w:tcW w:w="3799" w:type="dxa"/>
            <w:shd w:val="clear" w:color="auto" w:fill="auto"/>
          </w:tcPr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организовывать работу подразделения;  </w:t>
            </w:r>
          </w:p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организационные </w:t>
            </w:r>
            <w:proofErr w:type="gramStart"/>
            <w:r w:rsidRPr="00340DA6">
              <w:rPr>
                <w:rFonts w:ascii="Times New Roman" w:hAnsi="Times New Roman" w:cs="Times New Roman"/>
                <w:sz w:val="24"/>
                <w:szCs w:val="24"/>
              </w:rPr>
              <w:t>структуры  управления</w:t>
            </w:r>
            <w:proofErr w:type="gramEnd"/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мотивационную политику организации; 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эффективные решения, используя систему методов управления.                     </w:t>
            </w:r>
          </w:p>
          <w:p w:rsidR="00D75F08" w:rsidRPr="00495827" w:rsidRDefault="00D75F08" w:rsidP="00870B6E">
            <w:pPr>
              <w:spacing w:after="0" w:line="240" w:lineRule="auto"/>
              <w:ind w:left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характерные черты современного менеджмента, историю его развития;       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менеджмента в </w:t>
            </w:r>
            <w:proofErr w:type="gramStart"/>
            <w:r w:rsidRPr="00340DA6">
              <w:rPr>
                <w:rFonts w:ascii="Times New Roman" w:hAnsi="Times New Roman" w:cs="Times New Roman"/>
                <w:sz w:val="24"/>
                <w:szCs w:val="24"/>
              </w:rPr>
              <w:t>области  профессиональной</w:t>
            </w:r>
            <w:proofErr w:type="gramEnd"/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(по  отраслям);             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внешнюю и внутреннюю среду организации;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цикл менеджмента;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процесс принятия и реализации управленческих решений;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менеджмента в рыночной </w:t>
            </w:r>
            <w:proofErr w:type="gramStart"/>
            <w:r w:rsidRPr="00340DA6">
              <w:rPr>
                <w:rFonts w:ascii="Times New Roman" w:hAnsi="Times New Roman" w:cs="Times New Roman"/>
                <w:sz w:val="24"/>
                <w:szCs w:val="24"/>
              </w:rPr>
              <w:t>экономике:  организацию</w:t>
            </w:r>
            <w:proofErr w:type="gramEnd"/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, планирование, мотивацию и контроль деятельности экономического субъекта;       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систему методов управления;              </w:t>
            </w:r>
          </w:p>
          <w:p w:rsidR="00D75F08" w:rsidRPr="00340DA6" w:rsidRDefault="00340DA6" w:rsidP="00A82027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spacing w:before="0" w:after="0"/>
              <w:ind w:left="318" w:hanging="284"/>
              <w:jc w:val="both"/>
            </w:pPr>
            <w:r w:rsidRPr="00340DA6">
              <w:t>методику принятия решений</w:t>
            </w:r>
          </w:p>
        </w:tc>
      </w:tr>
    </w:tbl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E124D1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E124D1" w:rsidRPr="008E5EA2" w:rsidRDefault="00E124D1" w:rsidP="00E124D1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проверочная работа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E124D1" w:rsidRDefault="00E124D1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207C58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E124D1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870B6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CB40CF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76744" w:rsidRPr="00CB40CF" w:rsidTr="006850AC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376744" w:rsidRPr="00340DA6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1. Организация и управление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CB40CF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Организация: понятие, признаки, жизненный цикл</w:t>
            </w:r>
          </w:p>
        </w:tc>
        <w:tc>
          <w:tcPr>
            <w:tcW w:w="7487" w:type="dxa"/>
          </w:tcPr>
          <w:p w:rsidR="00376744" w:rsidRPr="00340DA6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CB40CF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76744" w:rsidRPr="00376744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/>
                <w:bCs/>
              </w:rPr>
              <w:t xml:space="preserve"> </w:t>
            </w: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организации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жизненный цикл организации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признаки организации</w:t>
            </w:r>
          </w:p>
          <w:p w:rsidR="0069028E" w:rsidRPr="00CE2D99" w:rsidRDefault="00376744" w:rsidP="00CE2D99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внутренняя и внешняя среда организации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F5B64" w:rsidRPr="00340DA6" w:rsidRDefault="00376744" w:rsidP="007F5B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1.2 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F5B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</w:t>
            </w:r>
            <w:proofErr w:type="gramEnd"/>
            <w:r w:rsidR="007F5B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F5B64"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управления</w:t>
            </w:r>
          </w:p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76744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76744" w:rsidRPr="00340DA6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Default="0069028E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Управление</w:t>
            </w:r>
          </w:p>
          <w:p w:rsidR="007F5B64" w:rsidRPr="00340DA6" w:rsidRDefault="007F5B64" w:rsidP="007F5B64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«управление»</w:t>
            </w:r>
          </w:p>
          <w:p w:rsidR="007F5B64" w:rsidRDefault="007F5B64" w:rsidP="007F5B64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цель</w:t>
            </w:r>
            <w:r w:rsidRPr="001510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и</w:t>
            </w:r>
            <w:proofErr w:type="gramEnd"/>
            <w:r w:rsidRPr="001510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задачи управления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F5B64" w:rsidRPr="00340DA6" w:rsidRDefault="007F5B64" w:rsidP="007F5B64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уровни управления</w:t>
            </w:r>
          </w:p>
          <w:p w:rsidR="007F5B64" w:rsidRPr="007F5B64" w:rsidRDefault="007F5B64" w:rsidP="007F5B64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eastAsia="Calibri"/>
                <w:bCs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 и субъект управления</w:t>
            </w:r>
          </w:p>
          <w:p w:rsidR="0069028E" w:rsidRPr="00340DA6" w:rsidRDefault="007F5B64" w:rsidP="007F5B64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eastAsia="Calibri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B142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аучные походы к управлению</w:t>
            </w:r>
            <w:r w:rsidRPr="00340DA6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 Основные функции современного 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управления</w:t>
            </w:r>
          </w:p>
        </w:tc>
        <w:tc>
          <w:tcPr>
            <w:tcW w:w="7487" w:type="dxa"/>
          </w:tcPr>
          <w:p w:rsidR="00376744" w:rsidRPr="00376744" w:rsidRDefault="00376744" w:rsidP="0069028E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69028E" w:rsidRDefault="0069028E" w:rsidP="006902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Функции управления</w:t>
            </w:r>
          </w:p>
          <w:p w:rsidR="007F5B64" w:rsidRDefault="007F5B64" w:rsidP="007F5B64">
            <w:pPr>
              <w:pStyle w:val="a3"/>
              <w:numPr>
                <w:ilvl w:val="0"/>
                <w:numId w:val="8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процесс управления организацией </w:t>
            </w:r>
          </w:p>
          <w:p w:rsidR="007F5B64" w:rsidRPr="00340DA6" w:rsidRDefault="007F5B64" w:rsidP="007F5B64">
            <w:pPr>
              <w:pStyle w:val="a3"/>
              <w:numPr>
                <w:ilvl w:val="0"/>
                <w:numId w:val="8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сущность и взаимосвязь функций </w:t>
            </w:r>
            <w:r>
              <w:rPr>
                <w:rFonts w:eastAsia="Calibri"/>
                <w:bCs/>
              </w:rPr>
              <w:t>управления</w:t>
            </w:r>
          </w:p>
          <w:p w:rsidR="007F5B64" w:rsidRPr="00340DA6" w:rsidRDefault="007F5B64" w:rsidP="007F5B64">
            <w:pPr>
              <w:pStyle w:val="a3"/>
              <w:numPr>
                <w:ilvl w:val="0"/>
                <w:numId w:val="8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характеристика основных функций </w:t>
            </w:r>
            <w:r>
              <w:rPr>
                <w:rFonts w:eastAsia="Calibri"/>
                <w:bCs/>
              </w:rPr>
              <w:t>управления</w:t>
            </w:r>
          </w:p>
          <w:p w:rsidR="00376744" w:rsidRPr="00340DA6" w:rsidRDefault="007F5B64" w:rsidP="007F5B64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принципы </w:t>
            </w:r>
            <w:r>
              <w:rPr>
                <w:rFonts w:eastAsia="Calibri"/>
                <w:bCs/>
              </w:rPr>
              <w:t>управления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376744" w:rsidRPr="00340DA6" w:rsidTr="00B643EE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2. Функции управления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Планирование в системе управления</w:t>
            </w:r>
          </w:p>
        </w:tc>
        <w:tc>
          <w:tcPr>
            <w:tcW w:w="7487" w:type="dxa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76744" w:rsidRPr="0069028E" w:rsidRDefault="0069028E" w:rsidP="0069028E">
            <w:p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Функция управления - планирование</w:t>
            </w:r>
          </w:p>
          <w:p w:rsidR="00376744" w:rsidRPr="00376744" w:rsidRDefault="00376744" w:rsidP="00A82027">
            <w:pPr>
              <w:numPr>
                <w:ilvl w:val="0"/>
                <w:numId w:val="9"/>
              </w:num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планирования</w:t>
            </w:r>
          </w:p>
          <w:p w:rsidR="00376744" w:rsidRPr="00376744" w:rsidRDefault="00376744" w:rsidP="00A82027">
            <w:pPr>
              <w:numPr>
                <w:ilvl w:val="0"/>
                <w:numId w:val="9"/>
              </w:num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планирования</w:t>
            </w:r>
          </w:p>
          <w:p w:rsidR="00376744" w:rsidRPr="00376744" w:rsidRDefault="00376744" w:rsidP="00A82027">
            <w:pPr>
              <w:numPr>
                <w:ilvl w:val="0"/>
                <w:numId w:val="9"/>
              </w:num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принципы </w:t>
            </w:r>
            <w:bookmarkStart w:id="0" w:name="OLE_LINK1"/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планирования</w:t>
            </w:r>
          </w:p>
          <w:bookmarkEnd w:id="0"/>
          <w:p w:rsidR="00376744" w:rsidRDefault="00376744" w:rsidP="00A82027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autoSpaceDE w:val="0"/>
              <w:autoSpaceDN w:val="0"/>
              <w:adjustRightInd w:val="0"/>
              <w:spacing w:before="0" w:after="0"/>
              <w:ind w:hanging="717"/>
              <w:contextualSpacing/>
              <w:jc w:val="both"/>
              <w:rPr>
                <w:rFonts w:eastAsia="Calibri"/>
                <w:bCs/>
              </w:rPr>
            </w:pPr>
            <w:r w:rsidRPr="00376744">
              <w:rPr>
                <w:rFonts w:eastAsia="Calibri"/>
                <w:bCs/>
              </w:rPr>
              <w:t>виды планирования</w:t>
            </w:r>
          </w:p>
          <w:p w:rsidR="00CE2D99" w:rsidRPr="00376744" w:rsidRDefault="00CE2D99" w:rsidP="00CE2D99">
            <w:pPr>
              <w:pStyle w:val="a3"/>
              <w:tabs>
                <w:tab w:val="left" w:pos="287"/>
              </w:tabs>
              <w:autoSpaceDE w:val="0"/>
              <w:autoSpaceDN w:val="0"/>
              <w:adjustRightInd w:val="0"/>
              <w:spacing w:before="0" w:after="0"/>
              <w:ind w:left="720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340DA6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69028E" w:rsidRPr="00340DA6" w:rsidTr="00340DA6">
        <w:trPr>
          <w:trHeight w:val="64"/>
        </w:trPr>
        <w:tc>
          <w:tcPr>
            <w:tcW w:w="3712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9028E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Планирование в системе управления</w:t>
            </w:r>
          </w:p>
        </w:tc>
        <w:tc>
          <w:tcPr>
            <w:tcW w:w="7487" w:type="dxa"/>
          </w:tcPr>
          <w:p w:rsidR="0069028E" w:rsidRPr="0069028E" w:rsidRDefault="00672C1F" w:rsidP="0069028E">
            <w:pPr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тратегическое планирование</w:t>
            </w:r>
          </w:p>
          <w:p w:rsidR="0069028E" w:rsidRPr="00376744" w:rsidRDefault="0069028E" w:rsidP="00A82027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сущность </w:t>
            </w:r>
            <w:r w:rsidRPr="00376744">
              <w:rPr>
                <w:rFonts w:eastAsia="Calibri"/>
                <w:bCs/>
              </w:rPr>
              <w:t>стратегическ</w:t>
            </w:r>
            <w:r>
              <w:rPr>
                <w:rFonts w:eastAsia="Calibri"/>
                <w:bCs/>
              </w:rPr>
              <w:t>ого</w:t>
            </w:r>
            <w:r w:rsidRPr="00376744">
              <w:rPr>
                <w:rFonts w:eastAsia="Calibri"/>
                <w:bCs/>
              </w:rPr>
              <w:t xml:space="preserve"> планировани</w:t>
            </w:r>
            <w:r>
              <w:rPr>
                <w:rFonts w:eastAsia="Calibri"/>
                <w:bCs/>
              </w:rPr>
              <w:t>я</w:t>
            </w:r>
          </w:p>
          <w:p w:rsidR="0069028E" w:rsidRPr="00376744" w:rsidRDefault="0069028E" w:rsidP="00A82027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76744">
              <w:rPr>
                <w:rFonts w:eastAsia="Calibri"/>
                <w:bCs/>
              </w:rPr>
              <w:t>этапы процесса стратегического планирования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>SWOT-анализ</w:t>
            </w:r>
          </w:p>
        </w:tc>
        <w:tc>
          <w:tcPr>
            <w:tcW w:w="993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69028E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9028E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69028E" w:rsidRDefault="00672C1F" w:rsidP="00690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конкурентной среды организации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>Текущая ситуация на рынке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  <w:lang w:val="en-US"/>
              </w:rPr>
              <w:t>IT</w:t>
            </w:r>
            <w:r w:rsidRPr="0069028E"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>отрасли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 xml:space="preserve">Конкурентная среда рынка </w:t>
            </w:r>
            <w:r>
              <w:rPr>
                <w:rFonts w:eastAsia="Calibri"/>
                <w:bCs/>
                <w:lang w:val="en-US"/>
              </w:rPr>
              <w:t>IT</w:t>
            </w:r>
            <w:r w:rsidRPr="0069028E"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>отрасли региона</w:t>
            </w:r>
          </w:p>
        </w:tc>
        <w:tc>
          <w:tcPr>
            <w:tcW w:w="993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Pr="00340DA6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9028E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69028E" w:rsidRDefault="00672C1F" w:rsidP="00690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SWOT-анализ организации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>Характеристика организации</w:t>
            </w:r>
          </w:p>
          <w:p w:rsidR="0069028E" w:rsidRPr="0069028E" w:rsidRDefault="0069028E" w:rsidP="00A8202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SWOT-анализ организации</w:t>
            </w:r>
          </w:p>
        </w:tc>
        <w:tc>
          <w:tcPr>
            <w:tcW w:w="993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Pr="00340DA6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72C1F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Организационные формы и структура управления организацией</w:t>
            </w:r>
          </w:p>
        </w:tc>
        <w:tc>
          <w:tcPr>
            <w:tcW w:w="7487" w:type="dxa"/>
          </w:tcPr>
          <w:p w:rsidR="00672C1F" w:rsidRPr="00340DA6" w:rsidRDefault="00672C1F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672C1F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Default="00F152E4" w:rsidP="00672C1F">
            <w:pPr>
              <w:tabs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Структура организации</w:t>
            </w:r>
          </w:p>
          <w:p w:rsidR="00F152E4" w:rsidRPr="00672C1F" w:rsidRDefault="00F152E4" w:rsidP="00A82027">
            <w:pPr>
              <w:numPr>
                <w:ilvl w:val="0"/>
                <w:numId w:val="13"/>
              </w:numPr>
              <w:tabs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организационная структура</w:t>
            </w:r>
          </w:p>
          <w:p w:rsidR="00F152E4" w:rsidRPr="00672C1F" w:rsidRDefault="00F152E4" w:rsidP="00A82027">
            <w:pPr>
              <w:numPr>
                <w:ilvl w:val="0"/>
                <w:numId w:val="13"/>
              </w:numPr>
              <w:tabs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типы организационных структур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</w:pPr>
            <w:r w:rsidRPr="008E44EE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Default="00F152E4" w:rsidP="00672C1F">
            <w:pPr>
              <w:tabs>
                <w:tab w:val="left" w:pos="4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 Структура управления</w:t>
            </w:r>
          </w:p>
          <w:p w:rsidR="00F152E4" w:rsidRPr="00672C1F" w:rsidRDefault="00F152E4" w:rsidP="00A82027">
            <w:pPr>
              <w:numPr>
                <w:ilvl w:val="0"/>
                <w:numId w:val="14"/>
              </w:numPr>
              <w:tabs>
                <w:tab w:val="left" w:pos="4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8" w:hanging="42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уровни управления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4"/>
              </w:numPr>
              <w:tabs>
                <w:tab w:val="left" w:pos="428"/>
              </w:tabs>
              <w:autoSpaceDE w:val="0"/>
              <w:autoSpaceDN w:val="0"/>
              <w:adjustRightInd w:val="0"/>
              <w:spacing w:before="0" w:after="0"/>
              <w:ind w:left="428" w:hanging="428"/>
              <w:contextualSpacing/>
              <w:jc w:val="both"/>
              <w:rPr>
                <w:rFonts w:eastAsia="Calibri"/>
                <w:bCs/>
              </w:rPr>
            </w:pPr>
            <w:r w:rsidRPr="00672C1F">
              <w:rPr>
                <w:rFonts w:eastAsia="Calibri"/>
                <w:bCs/>
              </w:rPr>
              <w:t>типы организационных структур управления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4"/>
              </w:numPr>
              <w:tabs>
                <w:tab w:val="left" w:pos="428"/>
              </w:tabs>
              <w:autoSpaceDE w:val="0"/>
              <w:autoSpaceDN w:val="0"/>
              <w:adjustRightInd w:val="0"/>
              <w:spacing w:before="0" w:after="0"/>
              <w:ind w:left="428" w:hanging="428"/>
              <w:contextualSpacing/>
              <w:jc w:val="both"/>
              <w:rPr>
                <w:rFonts w:eastAsia="Calibri"/>
                <w:bCs/>
              </w:rPr>
            </w:pPr>
            <w:r w:rsidRPr="00672C1F">
              <w:rPr>
                <w:rFonts w:eastAsia="Calibri"/>
                <w:bCs/>
              </w:rPr>
              <w:t>сущность делегирования полномочий и ответственности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</w:pPr>
            <w:r w:rsidRPr="008E44EE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672C1F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72C1F" w:rsidRPr="00340DA6" w:rsidRDefault="00672C1F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672C1F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Default="00F152E4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10.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3 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типа организационной структуры</w:t>
            </w:r>
          </w:p>
          <w:p w:rsidR="00F152E4" w:rsidRPr="00672C1F" w:rsidRDefault="00F152E4" w:rsidP="00A82027">
            <w:pPr>
              <w:numPr>
                <w:ilvl w:val="0"/>
                <w:numId w:val="17"/>
              </w:numPr>
              <w:spacing w:after="0" w:line="240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типа организационной структуры</w:t>
            </w:r>
          </w:p>
          <w:p w:rsidR="00F152E4" w:rsidRPr="00672C1F" w:rsidRDefault="00F152E4" w:rsidP="00A82027">
            <w:pPr>
              <w:numPr>
                <w:ilvl w:val="0"/>
                <w:numId w:val="17"/>
              </w:numPr>
              <w:spacing w:after="0" w:line="240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 организационной структуры для организаций разных правовых форм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7"/>
              </w:numPr>
              <w:spacing w:before="0" w:after="0"/>
              <w:ind w:left="289" w:hanging="289"/>
              <w:jc w:val="both"/>
              <w:rPr>
                <w:rFonts w:eastAsia="Calibri"/>
                <w:bCs/>
              </w:rPr>
            </w:pPr>
            <w:r w:rsidRPr="00672C1F">
              <w:rPr>
                <w:rFonts w:eastAsia="Calibri"/>
                <w:bCs/>
              </w:rPr>
              <w:t>оценка эффективности выбранной организационной структуры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F152E4">
            <w:pPr>
              <w:jc w:val="center"/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Организационные формы и структура управления организацией</w:t>
            </w:r>
          </w:p>
        </w:tc>
        <w:tc>
          <w:tcPr>
            <w:tcW w:w="7487" w:type="dxa"/>
          </w:tcPr>
          <w:p w:rsidR="00F152E4" w:rsidRPr="00672C1F" w:rsidRDefault="00F152E4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11.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 4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структуры организации и структуры управления</w:t>
            </w:r>
          </w:p>
          <w:p w:rsidR="00F152E4" w:rsidRPr="00672C1F" w:rsidRDefault="00F152E4" w:rsidP="00A82027">
            <w:pPr>
              <w:numPr>
                <w:ilvl w:val="0"/>
                <w:numId w:val="15"/>
              </w:numPr>
              <w:spacing w:after="0" w:line="240" w:lineRule="auto"/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арактеристика производственной деятельности организации</w:t>
            </w:r>
          </w:p>
          <w:p w:rsidR="00F152E4" w:rsidRPr="00672C1F" w:rsidRDefault="00F152E4" w:rsidP="00A82027">
            <w:pPr>
              <w:numPr>
                <w:ilvl w:val="0"/>
                <w:numId w:val="15"/>
              </w:numPr>
              <w:spacing w:after="0" w:line="240" w:lineRule="auto"/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пределение типа организационной структуры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5"/>
              </w:numPr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</w:t>
            </w:r>
            <w:r w:rsidRPr="00672C1F">
              <w:rPr>
                <w:rFonts w:eastAsia="Calibri"/>
                <w:bCs/>
              </w:rPr>
              <w:t>ценка эффективности выбранной организационной структуры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  <w:p w:rsidR="00457B06" w:rsidRDefault="00457B06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F152E4">
            <w:pPr>
              <w:jc w:val="center"/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Pr="00672C1F" w:rsidRDefault="00F152E4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12.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 работа 5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Анализ документооборота на основании структуры организации и структуры управления организации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6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</w:t>
            </w:r>
            <w:r w:rsidRPr="00672C1F">
              <w:rPr>
                <w:rFonts w:eastAsia="Calibri"/>
                <w:bCs/>
              </w:rPr>
              <w:t>пределение документооборота организации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6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</w:t>
            </w:r>
            <w:r w:rsidRPr="00672C1F">
              <w:rPr>
                <w:rFonts w:eastAsia="Calibri"/>
                <w:bCs/>
              </w:rPr>
              <w:t>ценка эффективности документооборота организации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 Мотивация как функция управления</w:t>
            </w: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 Функция управления – мотивация</w:t>
            </w:r>
          </w:p>
          <w:p w:rsidR="00F41021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мотивации</w:t>
            </w:r>
          </w:p>
          <w:p w:rsidR="00F41021" w:rsidRPr="00F152E4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стимулов (материальные и нематериальные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F41021" w:rsidRPr="00F152E4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мотивации</w:t>
            </w:r>
          </w:p>
          <w:p w:rsidR="00F41021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теории мотивации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Pr="00F152E4" w:rsidRDefault="00F41021" w:rsidP="00F41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14.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</w:t>
            </w:r>
            <w:r w:rsidRPr="00F410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локальных актов организаций по мотивации труда</w:t>
            </w:r>
          </w:p>
          <w:p w:rsidR="00F41021" w:rsidRPr="00F152E4" w:rsidRDefault="00F41021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F152E4">
              <w:rPr>
                <w:rFonts w:eastAsia="Calibri"/>
                <w:bCs/>
              </w:rPr>
              <w:t>характеристика организации</w:t>
            </w:r>
          </w:p>
          <w:p w:rsidR="00F41021" w:rsidRPr="00F152E4" w:rsidRDefault="00F41021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F152E4">
              <w:rPr>
                <w:rFonts w:eastAsia="Calibri"/>
                <w:bCs/>
              </w:rPr>
              <w:t>анализ системы мотивации труда организации</w:t>
            </w:r>
          </w:p>
          <w:p w:rsidR="00F41021" w:rsidRPr="00F41021" w:rsidRDefault="00F41021" w:rsidP="00A82027">
            <w:pPr>
              <w:pStyle w:val="a3"/>
              <w:numPr>
                <w:ilvl w:val="0"/>
                <w:numId w:val="11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F41021">
              <w:rPr>
                <w:rFonts w:eastAsia="Calibri"/>
                <w:bCs/>
              </w:rPr>
              <w:t>оценка эффективности систему мотивации труда организации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41021" w:rsidRPr="0069028E" w:rsidRDefault="00F41021" w:rsidP="00F41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 Контроль как функция управления</w:t>
            </w: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Default="00F41021" w:rsidP="00F41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 Функция управления – контроль</w:t>
            </w:r>
          </w:p>
          <w:p w:rsidR="00F41021" w:rsidRPr="00F41021" w:rsidRDefault="00F41021" w:rsidP="00A82027">
            <w:pPr>
              <w:numPr>
                <w:ilvl w:val="0"/>
                <w:numId w:val="19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21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контроля</w:t>
            </w:r>
          </w:p>
          <w:p w:rsidR="00F41021" w:rsidRPr="00F41021" w:rsidRDefault="00F41021" w:rsidP="00A82027">
            <w:pPr>
              <w:numPr>
                <w:ilvl w:val="0"/>
                <w:numId w:val="19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контроля </w:t>
            </w:r>
          </w:p>
          <w:p w:rsidR="00F41021" w:rsidRPr="00F41021" w:rsidRDefault="00F41021" w:rsidP="00A82027">
            <w:pPr>
              <w:numPr>
                <w:ilvl w:val="0"/>
                <w:numId w:val="19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21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контроля</w:t>
            </w:r>
          </w:p>
          <w:p w:rsidR="00F41021" w:rsidRPr="00F41021" w:rsidRDefault="00F41021" w:rsidP="00A82027">
            <w:pPr>
              <w:pStyle w:val="a3"/>
              <w:numPr>
                <w:ilvl w:val="0"/>
                <w:numId w:val="19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F41021">
              <w:t>повышение эффективности контроля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457B06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57B06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457B06" w:rsidRPr="0069028E" w:rsidRDefault="00457B06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Проверочная работа Функции управления</w:t>
            </w:r>
          </w:p>
        </w:tc>
        <w:tc>
          <w:tcPr>
            <w:tcW w:w="7487" w:type="dxa"/>
          </w:tcPr>
          <w:p w:rsidR="00457B06" w:rsidRDefault="00457B06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 Проверочная работа</w:t>
            </w:r>
            <w:r w:rsidR="00CE2D9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(практическое занятие)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планирование как функция управления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организация как функция управления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мотивация как функция управления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контроль как функция управления</w:t>
            </w:r>
          </w:p>
        </w:tc>
        <w:tc>
          <w:tcPr>
            <w:tcW w:w="993" w:type="dxa"/>
            <w:shd w:val="clear" w:color="auto" w:fill="auto"/>
          </w:tcPr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457B06" w:rsidRPr="00340DA6" w:rsidTr="00BA76CF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457B06" w:rsidRDefault="00457B06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3.</w:t>
            </w:r>
            <w:r w:rsid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Принятие и реализация управленческих решений</w:t>
            </w:r>
          </w:p>
        </w:tc>
        <w:tc>
          <w:tcPr>
            <w:tcW w:w="993" w:type="dxa"/>
            <w:shd w:val="clear" w:color="auto" w:fill="auto"/>
          </w:tcPr>
          <w:p w:rsidR="00457B0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E124D1" w:rsidRPr="0069028E" w:rsidRDefault="00E124D1" w:rsidP="00E124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3.1 </w:t>
            </w:r>
            <w:r w:rsidRP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Управленческие решения</w:t>
            </w: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E124D1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E124D1" w:rsidRPr="00340DA6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E124D1" w:rsidRPr="0069028E" w:rsidRDefault="00E124D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 Процесс принятия решения</w:t>
            </w:r>
          </w:p>
          <w:p w:rsidR="00E124D1" w:rsidRPr="00E124D1" w:rsidRDefault="00E124D1" w:rsidP="00A82027">
            <w:pPr>
              <w:numPr>
                <w:ilvl w:val="0"/>
                <w:numId w:val="21"/>
              </w:numPr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и виды управленческих решений</w:t>
            </w:r>
          </w:p>
          <w:p w:rsidR="00E124D1" w:rsidRPr="00E124D1" w:rsidRDefault="00E124D1" w:rsidP="00A82027">
            <w:pPr>
              <w:numPr>
                <w:ilvl w:val="0"/>
                <w:numId w:val="21"/>
              </w:numPr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принятия решений</w:t>
            </w:r>
          </w:p>
          <w:p w:rsidR="00E124D1" w:rsidRPr="00E124D1" w:rsidRDefault="00E124D1" w:rsidP="00A82027">
            <w:pPr>
              <w:pStyle w:val="a3"/>
              <w:numPr>
                <w:ilvl w:val="0"/>
                <w:numId w:val="21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E124D1">
              <w:rPr>
                <w:rFonts w:eastAsia="Calibri"/>
                <w:bCs/>
              </w:rPr>
              <w:t xml:space="preserve">методы принятия решений </w:t>
            </w:r>
          </w:p>
          <w:p w:rsidR="00E124D1" w:rsidRPr="00E124D1" w:rsidRDefault="00E124D1" w:rsidP="00A82027">
            <w:pPr>
              <w:pStyle w:val="a3"/>
              <w:numPr>
                <w:ilvl w:val="0"/>
                <w:numId w:val="21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E124D1">
              <w:rPr>
                <w:rFonts w:eastAsia="Calibri"/>
                <w:bCs/>
              </w:rPr>
              <w:t>организация и контроль выполнения решений</w:t>
            </w:r>
          </w:p>
        </w:tc>
        <w:tc>
          <w:tcPr>
            <w:tcW w:w="993" w:type="dxa"/>
            <w:shd w:val="clear" w:color="auto" w:fill="auto"/>
          </w:tcPr>
          <w:p w:rsidR="00E124D1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124D1" w:rsidRPr="00340DA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E124D1" w:rsidRPr="0069028E" w:rsidRDefault="00E124D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E124D1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124D1" w:rsidRPr="00340DA6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E124D1" w:rsidRPr="0069028E" w:rsidRDefault="00E124D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125BB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18.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7 Принятие </w:t>
            </w:r>
            <w:r w:rsidR="0031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управленческих решений</w:t>
            </w:r>
          </w:p>
          <w:p w:rsidR="00E124D1" w:rsidRDefault="003125BB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(решение ситуационных задач)</w:t>
            </w:r>
            <w:r w:rsid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E124D1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124D1" w:rsidRPr="00340DA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E124D1" w:rsidRPr="0069028E" w:rsidRDefault="00E124D1" w:rsidP="00E124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Зачётное занятие</w:t>
            </w:r>
          </w:p>
        </w:tc>
        <w:tc>
          <w:tcPr>
            <w:tcW w:w="993" w:type="dxa"/>
            <w:shd w:val="clear" w:color="auto" w:fill="auto"/>
          </w:tcPr>
          <w:p w:rsidR="00E124D1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124D1" w:rsidRPr="00340DA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457B06" w:rsidRPr="00340DA6" w:rsidTr="0045507F">
        <w:trPr>
          <w:trHeight w:val="64"/>
        </w:trPr>
        <w:tc>
          <w:tcPr>
            <w:tcW w:w="3712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457B06" w:rsidRPr="00340DA6" w:rsidRDefault="00457B06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260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Pr="00340DA6" w:rsidRDefault="00207C58" w:rsidP="00340DA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7C58" w:rsidRPr="00340DA6" w:rsidRDefault="00207C58" w:rsidP="00340DA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91769" w:rsidRDefault="00791769" w:rsidP="00207C58">
      <w:pPr>
        <w:sectPr w:rsidR="00791769" w:rsidSect="00207C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Default="00207C58" w:rsidP="00207C58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207C58" w:rsidRPr="008E5EA2" w:rsidRDefault="00207C58" w:rsidP="00CE2D9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CE2D9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207C58" w:rsidRDefault="00207C58" w:rsidP="00CE2D9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07C58" w:rsidRPr="00033F49" w:rsidRDefault="00207C58" w:rsidP="00CE2D99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207C58" w:rsidRPr="00033F49" w:rsidRDefault="00207C58" w:rsidP="00CE2D99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207C58" w:rsidRPr="00033F49" w:rsidRDefault="00207C58" w:rsidP="00CE2D99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207C58" w:rsidRPr="00033F49" w:rsidRDefault="00207C58" w:rsidP="00CE2D99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207C58" w:rsidRPr="00033F49" w:rsidRDefault="00207C58" w:rsidP="00CE2D99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207C58" w:rsidRPr="00033F49" w:rsidRDefault="00207C58" w:rsidP="00CE2D99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207C58" w:rsidRDefault="00207C58" w:rsidP="00CE2D9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CE2D9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Default="00207C58" w:rsidP="00CE2D99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E2D99" w:rsidRDefault="00CE2D99" w:rsidP="00CE2D9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E2D99">
        <w:rPr>
          <w:rFonts w:ascii="Times New Roman" w:hAnsi="Times New Roman" w:cs="Times New Roman"/>
          <w:sz w:val="28"/>
          <w:szCs w:val="28"/>
        </w:rPr>
        <w:t>Грибов, В.Д. Менеджмент: учеб. пособие. – 7-е изд., стер. – М.: КНОРУС, 2019. – (Среднее профессиональное образование)</w:t>
      </w:r>
    </w:p>
    <w:p w:rsidR="00CE2D99" w:rsidRPr="00CE2D99" w:rsidRDefault="00CE2D99" w:rsidP="00CE2D9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CE2D99">
        <w:rPr>
          <w:rFonts w:ascii="Times New Roman" w:hAnsi="Times New Roman" w:cs="Times New Roman"/>
          <w:sz w:val="32"/>
          <w:szCs w:val="28"/>
        </w:rPr>
        <w:t>3.2.2. Дополнительные источники</w:t>
      </w:r>
    </w:p>
    <w:p w:rsidR="00F01CCC" w:rsidRPr="00F01CCC" w:rsidRDefault="00F01CCC" w:rsidP="00CE2D99">
      <w:pPr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1CCC">
        <w:rPr>
          <w:rFonts w:ascii="Times New Roman" w:hAnsi="Times New Roman" w:cs="Times New Roman"/>
          <w:bCs/>
          <w:sz w:val="28"/>
          <w:szCs w:val="28"/>
        </w:rPr>
        <w:t xml:space="preserve">Кнышова, Е.Н. Менеджмент: учеб. пособие / Е.Н. Кнышова. – М.:  ИД «ФОРУМ»: ИНФРА-М, 2010. – 304 с. – (Профессиональное образование).  </w:t>
      </w:r>
    </w:p>
    <w:p w:rsidR="00F01CCC" w:rsidRPr="00F01CCC" w:rsidRDefault="00F01CCC" w:rsidP="00CE2D99">
      <w:pPr>
        <w:widowControl w:val="0"/>
        <w:numPr>
          <w:ilvl w:val="0"/>
          <w:numId w:val="22"/>
        </w:numPr>
        <w:tabs>
          <w:tab w:val="left" w:pos="5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 xml:space="preserve">, А.Д. Менеджмент [Текст]: учебник для студ. сред. проф. образования / А.Д. </w:t>
      </w: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 xml:space="preserve">, Н.В. </w:t>
      </w: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Свинтицкий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 xml:space="preserve">, Е.А. </w:t>
      </w: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Космина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>. – 4-е изд., стер. – М.:  Издательский центр «Академия», 2013. – 240 с.</w:t>
      </w:r>
    </w:p>
    <w:p w:rsidR="00F01CCC" w:rsidRDefault="00F01CCC" w:rsidP="00207C58">
      <w:pPr>
        <w:spacing w:after="0" w:line="240" w:lineRule="auto"/>
        <w:ind w:left="360" w:firstLine="34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118"/>
        <w:gridCol w:w="2977"/>
      </w:tblGrid>
      <w:tr w:rsidR="006D304D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организовывать работу подразделе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CCC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01CCC" w:rsidRPr="00D800DA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01CCC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01CCC" w:rsidRPr="00D800DA" w:rsidRDefault="00A82027" w:rsidP="00A8202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A82027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F01CCC" w:rsidRDefault="00F01CCC" w:rsidP="00A82027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F01CCC" w:rsidRPr="00590A2C" w:rsidRDefault="00F01CCC" w:rsidP="00F01CCC">
            <w:pPr>
              <w:pStyle w:val="a3"/>
              <w:spacing w:before="0" w:after="0"/>
              <w:ind w:left="317"/>
              <w:jc w:val="both"/>
              <w:rPr>
                <w:bCs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организационные </w:t>
            </w:r>
            <w:proofErr w:type="gramStart"/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  управ</w:t>
            </w:r>
            <w:r w:rsid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  <w:proofErr w:type="gramEnd"/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 мотивационную политику организации                           </w:t>
            </w: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эффективные решения, используя систему мето</w:t>
            </w:r>
            <w:r w:rsid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дов управления</w:t>
            </w: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CCC" w:rsidRPr="00D800DA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и характерные черты современного менеджмента, историю его развития        </w:t>
            </w:r>
          </w:p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Pr="007B0DEA" w:rsidRDefault="00F01CCC" w:rsidP="00A82027">
            <w:pPr>
              <w:pStyle w:val="a3"/>
              <w:numPr>
                <w:ilvl w:val="0"/>
                <w:numId w:val="4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F01CCC" w:rsidRPr="008415B9" w:rsidRDefault="00F01CCC" w:rsidP="00A82027">
            <w:pPr>
              <w:pStyle w:val="a3"/>
              <w:numPr>
                <w:ilvl w:val="0"/>
                <w:numId w:val="4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менеджмента в </w:t>
            </w:r>
            <w:proofErr w:type="gramStart"/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 профессиональной</w:t>
            </w:r>
            <w:proofErr w:type="gramEnd"/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внешнюю и внутреннюю среду организации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 принятия и реализации управленческих решений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rPr>
          <w:trHeight w:val="162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функции менеджмента в рыночной </w:t>
            </w:r>
            <w:proofErr w:type="gramStart"/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экономике:  организацию</w:t>
            </w:r>
            <w:proofErr w:type="gramEnd"/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, планирование, мотивацию и контроль деятельности эконо</w:t>
            </w:r>
            <w:r w:rsid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мического субъекта</w:t>
            </w: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систему методов управления    </w:t>
            </w:r>
          </w:p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A82027" w:rsidP="006D30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методику принятия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Pr="00207C58" w:rsidRDefault="00207C58" w:rsidP="00207C58">
      <w:pPr>
        <w:tabs>
          <w:tab w:val="left" w:pos="1644"/>
        </w:tabs>
      </w:pPr>
      <w:bookmarkStart w:id="1" w:name="_GoBack"/>
      <w:bookmarkEnd w:id="1"/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591"/>
    <w:multiLevelType w:val="hybridMultilevel"/>
    <w:tmpl w:val="3F864A0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259D1"/>
    <w:multiLevelType w:val="hybridMultilevel"/>
    <w:tmpl w:val="4462B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D64B1"/>
    <w:multiLevelType w:val="hybridMultilevel"/>
    <w:tmpl w:val="290070B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431FAC"/>
    <w:multiLevelType w:val="hybridMultilevel"/>
    <w:tmpl w:val="98CA215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2461E"/>
    <w:multiLevelType w:val="hybridMultilevel"/>
    <w:tmpl w:val="4C826D2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1413A"/>
    <w:multiLevelType w:val="hybridMultilevel"/>
    <w:tmpl w:val="3AEAAB7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D5C1F"/>
    <w:multiLevelType w:val="hybridMultilevel"/>
    <w:tmpl w:val="6234035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6317"/>
    <w:multiLevelType w:val="hybridMultilevel"/>
    <w:tmpl w:val="8B0CC34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83CAF"/>
    <w:multiLevelType w:val="hybridMultilevel"/>
    <w:tmpl w:val="8DB6E4F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D6B49"/>
    <w:multiLevelType w:val="hybridMultilevel"/>
    <w:tmpl w:val="5798CB1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02159"/>
    <w:multiLevelType w:val="hybridMultilevel"/>
    <w:tmpl w:val="FE328B9E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4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545F4"/>
    <w:multiLevelType w:val="hybridMultilevel"/>
    <w:tmpl w:val="CCCC2AC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6379E"/>
    <w:multiLevelType w:val="hybridMultilevel"/>
    <w:tmpl w:val="A676793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52824"/>
    <w:multiLevelType w:val="hybridMultilevel"/>
    <w:tmpl w:val="74BA89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55250"/>
    <w:multiLevelType w:val="hybridMultilevel"/>
    <w:tmpl w:val="0010A0D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6558B"/>
    <w:multiLevelType w:val="hybridMultilevel"/>
    <w:tmpl w:val="19A66B3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F1D03"/>
    <w:multiLevelType w:val="hybridMultilevel"/>
    <w:tmpl w:val="57C461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F2C56"/>
    <w:multiLevelType w:val="hybridMultilevel"/>
    <w:tmpl w:val="CC78A80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6"/>
  </w:num>
  <w:num w:numId="5">
    <w:abstractNumId w:val="12"/>
  </w:num>
  <w:num w:numId="6">
    <w:abstractNumId w:val="7"/>
  </w:num>
  <w:num w:numId="7">
    <w:abstractNumId w:val="13"/>
  </w:num>
  <w:num w:numId="8">
    <w:abstractNumId w:val="5"/>
  </w:num>
  <w:num w:numId="9">
    <w:abstractNumId w:val="10"/>
  </w:num>
  <w:num w:numId="10">
    <w:abstractNumId w:val="16"/>
  </w:num>
  <w:num w:numId="11">
    <w:abstractNumId w:val="21"/>
  </w:num>
  <w:num w:numId="12">
    <w:abstractNumId w:val="15"/>
  </w:num>
  <w:num w:numId="13">
    <w:abstractNumId w:val="9"/>
  </w:num>
  <w:num w:numId="14">
    <w:abstractNumId w:val="18"/>
  </w:num>
  <w:num w:numId="15">
    <w:abstractNumId w:val="0"/>
  </w:num>
  <w:num w:numId="16">
    <w:abstractNumId w:val="20"/>
  </w:num>
  <w:num w:numId="17">
    <w:abstractNumId w:val="2"/>
  </w:num>
  <w:num w:numId="18">
    <w:abstractNumId w:val="17"/>
  </w:num>
  <w:num w:numId="19">
    <w:abstractNumId w:val="8"/>
  </w:num>
  <w:num w:numId="20">
    <w:abstractNumId w:val="4"/>
  </w:num>
  <w:num w:numId="21">
    <w:abstractNumId w:val="19"/>
  </w:num>
  <w:num w:numId="22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F08"/>
    <w:rsid w:val="00105485"/>
    <w:rsid w:val="0013393E"/>
    <w:rsid w:val="00207C58"/>
    <w:rsid w:val="003125BB"/>
    <w:rsid w:val="00340DA6"/>
    <w:rsid w:val="00376744"/>
    <w:rsid w:val="00457B06"/>
    <w:rsid w:val="00495827"/>
    <w:rsid w:val="004B4F92"/>
    <w:rsid w:val="00590A2C"/>
    <w:rsid w:val="005C4AD7"/>
    <w:rsid w:val="0060486E"/>
    <w:rsid w:val="00644ADA"/>
    <w:rsid w:val="00672C1F"/>
    <w:rsid w:val="0069028E"/>
    <w:rsid w:val="006D304D"/>
    <w:rsid w:val="00770CA8"/>
    <w:rsid w:val="00791769"/>
    <w:rsid w:val="00794885"/>
    <w:rsid w:val="007A19AE"/>
    <w:rsid w:val="007F5B64"/>
    <w:rsid w:val="00870B6E"/>
    <w:rsid w:val="009E2E5D"/>
    <w:rsid w:val="00A82027"/>
    <w:rsid w:val="00BA3ABB"/>
    <w:rsid w:val="00BB1C30"/>
    <w:rsid w:val="00CB40CF"/>
    <w:rsid w:val="00CE2D99"/>
    <w:rsid w:val="00D11893"/>
    <w:rsid w:val="00D75F08"/>
    <w:rsid w:val="00DA4EE3"/>
    <w:rsid w:val="00E124D1"/>
    <w:rsid w:val="00EE523C"/>
    <w:rsid w:val="00EF2922"/>
    <w:rsid w:val="00F01CCC"/>
    <w:rsid w:val="00F152E4"/>
    <w:rsid w:val="00F41021"/>
    <w:rsid w:val="00FC1BE2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652E"/>
  <w15:docId w15:val="{AC46028F-04BA-4FDD-8E2B-E7B82A92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15A7-A4FF-4AE3-93F7-2E47F568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11</Pages>
  <Words>1772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Черников Сергей Ильич</cp:lastModifiedBy>
  <cp:revision>14</cp:revision>
  <dcterms:created xsi:type="dcterms:W3CDTF">2023-10-14T00:39:00Z</dcterms:created>
  <dcterms:modified xsi:type="dcterms:W3CDTF">2024-09-27T10:13:00Z</dcterms:modified>
</cp:coreProperties>
</file>